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DB" w:rsidRDefault="008A19DB" w:rsidP="00E45F78">
      <w:pPr>
        <w:pStyle w:val="a5"/>
        <w:spacing w:line="264" w:lineRule="auto"/>
        <w:ind w:firstLine="708"/>
        <w:jc w:val="center"/>
        <w:rPr>
          <w:rFonts w:ascii="Times New Roman" w:hAnsi="Times New Roman"/>
          <w:szCs w:val="28"/>
          <w:lang w:val="uz-Cyrl-UZ"/>
        </w:rPr>
      </w:pPr>
    </w:p>
    <w:p w:rsidR="00CF5DEB" w:rsidRPr="00A3002D" w:rsidRDefault="00E9770B" w:rsidP="00E45F78">
      <w:pPr>
        <w:pStyle w:val="a5"/>
        <w:spacing w:line="264" w:lineRule="auto"/>
        <w:ind w:firstLine="708"/>
        <w:jc w:val="center"/>
        <w:rPr>
          <w:b/>
          <w:bCs/>
          <w:szCs w:val="28"/>
          <w:lang w:val="uz-Cyrl-UZ"/>
        </w:rPr>
      </w:pPr>
      <w:r w:rsidRPr="00A3002D">
        <w:rPr>
          <w:rFonts w:ascii="Times New Roman" w:hAnsi="Times New Roman"/>
          <w:szCs w:val="28"/>
          <w:lang w:val="uz-Cyrl-UZ"/>
        </w:rPr>
        <w:t>Жамиятнинг 202</w:t>
      </w:r>
      <w:r w:rsidR="00A05AF8">
        <w:rPr>
          <w:rFonts w:ascii="Times New Roman" w:hAnsi="Times New Roman"/>
          <w:szCs w:val="28"/>
          <w:lang w:val="uz-Cyrl-UZ"/>
        </w:rPr>
        <w:t>0</w:t>
      </w:r>
      <w:r w:rsidRPr="00A3002D">
        <w:rPr>
          <w:rFonts w:ascii="Times New Roman" w:hAnsi="Times New Roman"/>
          <w:szCs w:val="28"/>
          <w:lang w:val="uz-Cyrl-UZ"/>
        </w:rPr>
        <w:t xml:space="preserve">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w:t>
      </w:r>
      <w:r w:rsidR="00E45F78" w:rsidRPr="00A3002D">
        <w:rPr>
          <w:rFonts w:ascii="Times New Roman" w:hAnsi="Times New Roman"/>
          <w:szCs w:val="28"/>
          <w:lang w:val="uz-Cyrl-UZ"/>
        </w:rPr>
        <w:t>”</w:t>
      </w:r>
      <w:r w:rsidRPr="00A3002D">
        <w:rPr>
          <w:rFonts w:ascii="Times New Roman" w:hAnsi="Times New Roman"/>
          <w:szCs w:val="28"/>
          <w:lang w:val="uz-Cyrl-UZ"/>
        </w:rPr>
        <w:t xml:space="preserve"> кўрсатгичларининг амалда </w:t>
      </w:r>
      <w:r w:rsidR="00E45F78" w:rsidRPr="00A3002D">
        <w:rPr>
          <w:rFonts w:ascii="Times New Roman" w:hAnsi="Times New Roman"/>
          <w:szCs w:val="28"/>
          <w:lang w:val="uz-Cyrl-UZ"/>
        </w:rPr>
        <w:t>бажарилиши қуйидаларни ташкил қилди.</w:t>
      </w:r>
    </w:p>
    <w:tbl>
      <w:tblPr>
        <w:tblW w:w="0" w:type="auto"/>
        <w:tblLayout w:type="fixed"/>
        <w:tblCellMar>
          <w:left w:w="30" w:type="dxa"/>
          <w:right w:w="30" w:type="dxa"/>
        </w:tblCellMar>
        <w:tblLook w:val="0000" w:firstRow="0" w:lastRow="0" w:firstColumn="0" w:lastColumn="0" w:noHBand="0" w:noVBand="0"/>
      </w:tblPr>
      <w:tblGrid>
        <w:gridCol w:w="456"/>
        <w:gridCol w:w="2976"/>
        <w:gridCol w:w="1002"/>
        <w:gridCol w:w="1094"/>
        <w:gridCol w:w="1001"/>
        <w:gridCol w:w="1311"/>
        <w:gridCol w:w="1134"/>
        <w:gridCol w:w="1134"/>
      </w:tblGrid>
      <w:tr w:rsidR="002D09DA" w:rsidTr="002D09DA">
        <w:tblPrEx>
          <w:tblCellMar>
            <w:top w:w="0" w:type="dxa"/>
            <w:bottom w:w="0" w:type="dxa"/>
          </w:tblCellMar>
        </w:tblPrEx>
        <w:trPr>
          <w:trHeight w:val="211"/>
        </w:trPr>
        <w:tc>
          <w:tcPr>
            <w:tcW w:w="456" w:type="dxa"/>
            <w:tcBorders>
              <w:top w:val="nil"/>
              <w:left w:val="nil"/>
              <w:bottom w:val="nil"/>
              <w:right w:val="nil"/>
            </w:tcBorders>
          </w:tcPr>
          <w:p w:rsidR="002D09DA" w:rsidRDefault="002D09DA">
            <w:pPr>
              <w:autoSpaceDE w:val="0"/>
              <w:autoSpaceDN w:val="0"/>
              <w:adjustRightInd w:val="0"/>
              <w:jc w:val="right"/>
              <w:rPr>
                <w:rFonts w:ascii="Century" w:hAnsi="Century" w:cs="Century"/>
                <w:color w:val="000000"/>
                <w:sz w:val="22"/>
                <w:szCs w:val="22"/>
              </w:rPr>
            </w:pPr>
          </w:p>
        </w:tc>
        <w:tc>
          <w:tcPr>
            <w:tcW w:w="2976" w:type="dxa"/>
            <w:tcBorders>
              <w:top w:val="nil"/>
              <w:left w:val="nil"/>
              <w:bottom w:val="nil"/>
              <w:right w:val="nil"/>
            </w:tcBorders>
          </w:tcPr>
          <w:p w:rsidR="002D09DA" w:rsidRDefault="002D09DA">
            <w:pPr>
              <w:autoSpaceDE w:val="0"/>
              <w:autoSpaceDN w:val="0"/>
              <w:adjustRightInd w:val="0"/>
              <w:jc w:val="right"/>
              <w:rPr>
                <w:rFonts w:ascii="Century" w:hAnsi="Century" w:cs="Century"/>
                <w:color w:val="000000"/>
                <w:sz w:val="22"/>
                <w:szCs w:val="22"/>
              </w:rPr>
            </w:pPr>
          </w:p>
        </w:tc>
        <w:tc>
          <w:tcPr>
            <w:tcW w:w="1001" w:type="dxa"/>
            <w:tcBorders>
              <w:top w:val="nil"/>
              <w:left w:val="nil"/>
              <w:bottom w:val="nil"/>
              <w:right w:val="nil"/>
            </w:tcBorders>
          </w:tcPr>
          <w:p w:rsidR="002D09DA" w:rsidRDefault="002D09DA">
            <w:pPr>
              <w:autoSpaceDE w:val="0"/>
              <w:autoSpaceDN w:val="0"/>
              <w:adjustRightInd w:val="0"/>
              <w:jc w:val="right"/>
              <w:rPr>
                <w:rFonts w:ascii="Century" w:hAnsi="Century" w:cs="Century"/>
                <w:color w:val="000000"/>
                <w:sz w:val="22"/>
                <w:szCs w:val="22"/>
              </w:rPr>
            </w:pPr>
          </w:p>
        </w:tc>
        <w:tc>
          <w:tcPr>
            <w:tcW w:w="1094" w:type="dxa"/>
            <w:tcBorders>
              <w:top w:val="nil"/>
              <w:left w:val="nil"/>
              <w:bottom w:val="nil"/>
              <w:right w:val="nil"/>
            </w:tcBorders>
          </w:tcPr>
          <w:p w:rsidR="002D09DA" w:rsidRDefault="002D09DA">
            <w:pPr>
              <w:autoSpaceDE w:val="0"/>
              <w:autoSpaceDN w:val="0"/>
              <w:adjustRightInd w:val="0"/>
              <w:jc w:val="right"/>
              <w:rPr>
                <w:rFonts w:ascii="Century" w:hAnsi="Century" w:cs="Century"/>
                <w:color w:val="000000"/>
                <w:sz w:val="22"/>
                <w:szCs w:val="22"/>
              </w:rPr>
            </w:pPr>
          </w:p>
        </w:tc>
        <w:tc>
          <w:tcPr>
            <w:tcW w:w="1001" w:type="dxa"/>
            <w:tcBorders>
              <w:top w:val="nil"/>
              <w:left w:val="nil"/>
              <w:bottom w:val="nil"/>
              <w:right w:val="nil"/>
            </w:tcBorders>
          </w:tcPr>
          <w:p w:rsidR="002D09DA" w:rsidRDefault="002D09DA">
            <w:pPr>
              <w:autoSpaceDE w:val="0"/>
              <w:autoSpaceDN w:val="0"/>
              <w:adjustRightInd w:val="0"/>
              <w:jc w:val="center"/>
              <w:rPr>
                <w:rFonts w:ascii="Century" w:hAnsi="Century" w:cs="Century"/>
                <w:color w:val="000000"/>
                <w:sz w:val="22"/>
                <w:szCs w:val="22"/>
              </w:rPr>
            </w:pPr>
          </w:p>
        </w:tc>
        <w:tc>
          <w:tcPr>
            <w:tcW w:w="2445" w:type="dxa"/>
            <w:gridSpan w:val="2"/>
            <w:tcBorders>
              <w:top w:val="nil"/>
              <w:left w:val="nil"/>
              <w:bottom w:val="nil"/>
              <w:right w:val="nil"/>
            </w:tcBorders>
          </w:tcPr>
          <w:p w:rsidR="002D09DA" w:rsidRDefault="002D09DA">
            <w:pPr>
              <w:autoSpaceDE w:val="0"/>
              <w:autoSpaceDN w:val="0"/>
              <w:adjustRightInd w:val="0"/>
              <w:rPr>
                <w:rFonts w:ascii="Century" w:hAnsi="Century" w:cs="Century"/>
                <w:color w:val="000000"/>
                <w:sz w:val="22"/>
                <w:szCs w:val="22"/>
              </w:rPr>
            </w:pPr>
          </w:p>
        </w:tc>
        <w:tc>
          <w:tcPr>
            <w:tcW w:w="1134" w:type="dxa"/>
            <w:tcBorders>
              <w:top w:val="nil"/>
              <w:left w:val="nil"/>
              <w:bottom w:val="nil"/>
              <w:right w:val="nil"/>
            </w:tcBorders>
          </w:tcPr>
          <w:p w:rsidR="002D09DA" w:rsidRDefault="002D09DA">
            <w:pPr>
              <w:autoSpaceDE w:val="0"/>
              <w:autoSpaceDN w:val="0"/>
              <w:adjustRightInd w:val="0"/>
              <w:rPr>
                <w:rFonts w:ascii="Century" w:hAnsi="Century" w:cs="Century"/>
                <w:color w:val="000000"/>
                <w:sz w:val="22"/>
                <w:szCs w:val="22"/>
              </w:rPr>
            </w:pP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sz w:val="22"/>
                <w:szCs w:val="22"/>
              </w:rPr>
            </w:pPr>
            <w:r w:rsidRPr="008A19DB">
              <w:rPr>
                <w:color w:val="000000"/>
                <w:sz w:val="22"/>
                <w:szCs w:val="22"/>
              </w:rPr>
              <w:t>№</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Курсаткичлар</w:t>
            </w:r>
          </w:p>
        </w:tc>
        <w:tc>
          <w:tcPr>
            <w:tcW w:w="3096" w:type="dxa"/>
            <w:gridSpan w:val="3"/>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декабрь ойи 2020 йил</w:t>
            </w:r>
          </w:p>
        </w:tc>
        <w:tc>
          <w:tcPr>
            <w:tcW w:w="3579" w:type="dxa"/>
            <w:gridSpan w:val="3"/>
            <w:tcBorders>
              <w:top w:val="single" w:sz="6" w:space="0" w:color="auto"/>
              <w:left w:val="single" w:sz="6" w:space="0" w:color="auto"/>
              <w:bottom w:val="single" w:sz="6" w:space="0" w:color="auto"/>
              <w:right w:val="single" w:sz="6" w:space="0" w:color="auto"/>
            </w:tcBorders>
          </w:tcPr>
          <w:p w:rsidR="002D09DA" w:rsidRPr="008A19DB" w:rsidRDefault="002D09DA" w:rsidP="002A3928">
            <w:pPr>
              <w:autoSpaceDE w:val="0"/>
              <w:autoSpaceDN w:val="0"/>
              <w:adjustRightInd w:val="0"/>
              <w:rPr>
                <w:color w:val="000000"/>
              </w:rPr>
            </w:pPr>
            <w:r w:rsidRPr="008A19DB">
              <w:rPr>
                <w:color w:val="000000"/>
              </w:rPr>
              <w:t xml:space="preserve">     </w:t>
            </w:r>
            <w:r w:rsidR="002A3928">
              <w:rPr>
                <w:color w:val="000000"/>
              </w:rPr>
              <w:t xml:space="preserve">2020 </w:t>
            </w:r>
            <w:r w:rsidRPr="008A19DB">
              <w:rPr>
                <w:color w:val="000000"/>
              </w:rPr>
              <w:t xml:space="preserve">йил </w:t>
            </w:r>
            <w:r w:rsidR="002A3928">
              <w:rPr>
                <w:color w:val="000000"/>
              </w:rPr>
              <w:t xml:space="preserve"> </w:t>
            </w:r>
            <w:r w:rsidRPr="008A19DB">
              <w:rPr>
                <w:color w:val="000000"/>
              </w:rPr>
              <w:t xml:space="preserve"> (12 ойлик)</w:t>
            </w:r>
            <w:bookmarkStart w:id="0" w:name="_GoBack"/>
            <w:bookmarkEnd w:id="0"/>
          </w:p>
        </w:tc>
      </w:tr>
      <w:tr w:rsidR="002D09DA" w:rsidRPr="008A19DB" w:rsidTr="002D09DA">
        <w:tblPrEx>
          <w:tblCellMar>
            <w:top w:w="0" w:type="dxa"/>
            <w:bottom w:w="0" w:type="dxa"/>
          </w:tblCellMar>
        </w:tblPrEx>
        <w:trPr>
          <w:trHeight w:val="413"/>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rPr>
            </w:pP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режа</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 xml:space="preserve">амалда </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фарки</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 xml:space="preserve">режа </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амалда  умумий</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фарки</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Жой хаки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138835,0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156424,0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17589</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1576175,0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1588955,0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12780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Хизмат хаки</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92795,0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130017,0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37222</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983019,0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1065482,0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82463</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Автотухташ даромади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59000,0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78440,0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19440,0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599000,0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624995,0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25995</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Ижара хаки(жами)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365000,0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372320,0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7320,0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4165046,0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4008836,0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-156210,0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 xml:space="preserve"> Инфратузилма даромад</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705,0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705,0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8359,0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8360,0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Бошка даромадлар</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7600,0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7600,0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83600,0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87400,0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3800,0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rPr>
                <w:b/>
                <w:bCs/>
                <w:color w:val="000000"/>
              </w:rPr>
            </w:pPr>
            <w:r w:rsidRPr="008A19DB">
              <w:rPr>
                <w:b/>
                <w:bCs/>
                <w:color w:val="000000"/>
              </w:rPr>
              <w:t>Жами даромадлар</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604935,0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667066,0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62131,0</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6816199,0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6759033,0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-57166,0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b/>
                <w:bCs/>
                <w:color w:val="000000"/>
              </w:rPr>
            </w:pPr>
            <w:r w:rsidRPr="008A19DB">
              <w:rPr>
                <w:b/>
                <w:bCs/>
                <w:color w:val="000000"/>
              </w:rPr>
              <w:t>Мажбурий ажратмалар:</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136051,0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119937,0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-16114,0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1510622,0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1658341,1</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147719,1</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b/>
                <w:bCs/>
                <w:color w:val="000000"/>
              </w:rPr>
            </w:pPr>
            <w:r w:rsidRPr="008A19DB">
              <w:rPr>
                <w:b/>
                <w:bCs/>
                <w:color w:val="000000"/>
              </w:rPr>
              <w:t>ККС 15%</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78905</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66590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-12315,0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889069</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870553,8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-18515,2</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b/>
                <w:bCs/>
                <w:color w:val="000000"/>
              </w:rPr>
            </w:pPr>
            <w:r w:rsidRPr="008A19DB">
              <w:rPr>
                <w:b/>
                <w:bCs/>
                <w:color w:val="000000"/>
              </w:rPr>
              <w:t xml:space="preserve">Мол мулк солиги </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5557</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-5557,0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50013</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27785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-22228,0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Ер солиги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5878,0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-5878,0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52902,0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290848,3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237946,3</w:t>
            </w:r>
          </w:p>
        </w:tc>
      </w:tr>
      <w:tr w:rsidR="002D09DA" w:rsidRPr="008A19DB" w:rsidTr="002D09DA">
        <w:tblPrEx>
          <w:tblCellMar>
            <w:top w:w="0" w:type="dxa"/>
            <w:bottom w:w="0" w:type="dxa"/>
          </w:tblCellMar>
        </w:tblPrEx>
        <w:trPr>
          <w:trHeight w:val="497"/>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rsidP="008A19DB">
            <w:pPr>
              <w:autoSpaceDE w:val="0"/>
              <w:autoSpaceDN w:val="0"/>
              <w:adjustRightInd w:val="0"/>
              <w:rPr>
                <w:color w:val="000000"/>
              </w:rPr>
            </w:pPr>
            <w:r w:rsidRPr="008A19DB">
              <w:rPr>
                <w:color w:val="000000"/>
              </w:rPr>
              <w:t>Сув ресурслари</w:t>
            </w:r>
            <w:r w:rsidR="008A19DB" w:rsidRPr="008A19DB">
              <w:rPr>
                <w:color w:val="000000"/>
              </w:rPr>
              <w:t xml:space="preserve"> </w:t>
            </w:r>
            <w:r w:rsidRPr="008A19DB">
              <w:rPr>
                <w:color w:val="000000"/>
              </w:rPr>
              <w:t>учун солик</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417,0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1251,0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834,0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5004,0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587,5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-4416,5</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Фойда солиги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45294,0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52096,0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6802,0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513634,0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468566,5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-45067,5</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Жами Соф тушум(форма2 сатр10)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526030,0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600476,0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74446,0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5927130,0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5888479,2</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-38650,8</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b/>
                <w:bCs/>
                <w:color w:val="000000"/>
              </w:rPr>
            </w:pPr>
            <w:r w:rsidRPr="008A19DB">
              <w:rPr>
                <w:b/>
                <w:bCs/>
                <w:color w:val="000000"/>
              </w:rPr>
              <w:t>Жорий харажатлар:</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Иш хаки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184000,0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173055,0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-10945,0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2079000,0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2008829,0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-70171</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12% тулов</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22080,0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20767,0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-1313,0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249480,0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238681,0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-10799,0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 xml:space="preserve">Мол мулк солиги </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5557,0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-5557,0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50013,0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27785,0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-22228,0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Ер солиги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5878,0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-5878,0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52902,0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290848,3</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237946,3</w:t>
            </w:r>
          </w:p>
        </w:tc>
      </w:tr>
      <w:tr w:rsidR="002D09DA" w:rsidRPr="008A19DB" w:rsidTr="002D09DA">
        <w:tblPrEx>
          <w:tblCellMar>
            <w:top w:w="0" w:type="dxa"/>
            <w:bottom w:w="0" w:type="dxa"/>
          </w:tblCellMar>
        </w:tblPrEx>
        <w:trPr>
          <w:trHeight w:val="434"/>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rsidP="002D09DA">
            <w:pPr>
              <w:autoSpaceDE w:val="0"/>
              <w:autoSpaceDN w:val="0"/>
              <w:adjustRightInd w:val="0"/>
              <w:rPr>
                <w:color w:val="000000"/>
              </w:rPr>
            </w:pPr>
            <w:r w:rsidRPr="008A19DB">
              <w:rPr>
                <w:color w:val="000000"/>
              </w:rPr>
              <w:t>Сув ресурслари учун солик</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417,0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1251,0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834,0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5004,0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587,5</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-4416,5</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6</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Сув ва канализация</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3500,0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1932,0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-1568,0</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42000,0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D09DA" w:rsidRPr="008A19DB" w:rsidRDefault="002D09DA">
            <w:pPr>
              <w:autoSpaceDE w:val="0"/>
              <w:autoSpaceDN w:val="0"/>
              <w:adjustRightInd w:val="0"/>
              <w:jc w:val="right"/>
              <w:rPr>
                <w:color w:val="000000"/>
                <w:sz w:val="22"/>
                <w:szCs w:val="22"/>
              </w:rPr>
            </w:pPr>
            <w:r w:rsidRPr="008A19DB">
              <w:rPr>
                <w:color w:val="000000"/>
                <w:sz w:val="22"/>
                <w:szCs w:val="22"/>
              </w:rPr>
              <w:t>38530,0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-3470,0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Электр куввати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15000,0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15641,0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641,0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174000,0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221852,0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47852,0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Дизенфикция  харажатлари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1080,0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1077,0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12960,0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18268,0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5308,0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10</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Махсустранс</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3500,0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3711,0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211,0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42000,0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43832,0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1832,0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11</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Транспорт харажати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570,0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-930,0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18000,0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9048,0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-8952,0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12</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Иссиклик энергияси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13</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Телефон, телеграф,интернет</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800,0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789,0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-11,0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9600,0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6693,0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-2907,0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14</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rsidP="002D09DA">
            <w:pPr>
              <w:autoSpaceDE w:val="0"/>
              <w:autoSpaceDN w:val="0"/>
              <w:adjustRightInd w:val="0"/>
              <w:rPr>
                <w:color w:val="000000"/>
              </w:rPr>
            </w:pPr>
            <w:r w:rsidRPr="008A19DB">
              <w:rPr>
                <w:color w:val="000000"/>
              </w:rPr>
              <w:t xml:space="preserve">Муниципиал </w:t>
            </w:r>
            <w:r w:rsidRPr="008A19DB">
              <w:rPr>
                <w:color w:val="000000"/>
              </w:rPr>
              <w:t>ИИБ</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14500,0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14308,0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-192,0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174000,0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171705,0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-2295,0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15</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Жорий таъмирлаш</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20000,0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54091,0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34091,0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181000,0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184273,0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3273,0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16</w:t>
            </w:r>
          </w:p>
        </w:tc>
        <w:tc>
          <w:tcPr>
            <w:tcW w:w="3978" w:type="dxa"/>
            <w:gridSpan w:val="2"/>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Кечиктирилган харажатлар</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0,0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17</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Асосий воситалар эскириши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3500,0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3110,0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-390,0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42000,0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37851,0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-4149,0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18</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Банк фоизи,хизмати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2250,0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1693,0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-557,0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27000,0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19683,0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-7317,0</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20</w:t>
            </w: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Бошка  харажатлар</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16000,0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48000,0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32000,0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200000,0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247490,8</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r w:rsidRPr="008A19DB">
              <w:rPr>
                <w:color w:val="000000"/>
                <w:sz w:val="22"/>
                <w:szCs w:val="22"/>
              </w:rPr>
              <w:t>47490,8</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b/>
                <w:bCs/>
                <w:color w:val="000000"/>
              </w:rPr>
            </w:pPr>
            <w:r w:rsidRPr="008A19DB">
              <w:rPr>
                <w:b/>
                <w:bCs/>
                <w:color w:val="000000"/>
              </w:rPr>
              <w:t>Жами харажатлар</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299562,0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339995,0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40433,0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3358959,0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3565956,6</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206997,6</w:t>
            </w:r>
          </w:p>
        </w:tc>
      </w:tr>
      <w:tr w:rsidR="002D09DA" w:rsidRPr="008A19DB" w:rsidTr="002D09DA">
        <w:tblPrEx>
          <w:tblCellMar>
            <w:top w:w="0" w:type="dxa"/>
            <w:bottom w:w="0" w:type="dxa"/>
          </w:tblCellMar>
        </w:tblPrEx>
        <w:trPr>
          <w:trHeight w:val="39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Фойда солигини тулагунча кадар фойда</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226468,0</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260481,0</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34013,0</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2568171,0</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2322522,6</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-245648,4</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color w:val="000000"/>
              </w:rPr>
            </w:pPr>
            <w:r w:rsidRPr="008A19DB">
              <w:rPr>
                <w:color w:val="000000"/>
              </w:rPr>
              <w:t>Фойда солиги</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45293,6</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52096,2</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6802,6</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513634,2</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468566,5</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-49129,7</w:t>
            </w:r>
          </w:p>
        </w:tc>
      </w:tr>
      <w:tr w:rsidR="002D09DA" w:rsidRPr="008A19DB" w:rsidTr="002D09DA">
        <w:tblPrEx>
          <w:tblCellMar>
            <w:top w:w="0" w:type="dxa"/>
            <w:bottom w:w="0" w:type="dxa"/>
          </w:tblCellMar>
        </w:tblPrEx>
        <w:trPr>
          <w:trHeight w:val="211"/>
        </w:trPr>
        <w:tc>
          <w:tcPr>
            <w:tcW w:w="45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color w:val="000000"/>
                <w:sz w:val="22"/>
                <w:szCs w:val="22"/>
              </w:rPr>
            </w:pPr>
          </w:p>
        </w:tc>
        <w:tc>
          <w:tcPr>
            <w:tcW w:w="2976"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rPr>
                <w:b/>
                <w:bCs/>
                <w:color w:val="000000"/>
              </w:rPr>
            </w:pPr>
            <w:r w:rsidRPr="008A19DB">
              <w:rPr>
                <w:b/>
                <w:bCs/>
                <w:color w:val="000000"/>
              </w:rPr>
              <w:t>Соф  фойда</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181174,4</w:t>
            </w:r>
          </w:p>
        </w:tc>
        <w:tc>
          <w:tcPr>
            <w:tcW w:w="109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208384,8</w:t>
            </w:r>
          </w:p>
        </w:tc>
        <w:tc>
          <w:tcPr>
            <w:tcW w:w="100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27210,4</w:t>
            </w:r>
          </w:p>
        </w:tc>
        <w:tc>
          <w:tcPr>
            <w:tcW w:w="1311"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2054536,8</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1853956,1</w:t>
            </w:r>
          </w:p>
        </w:tc>
        <w:tc>
          <w:tcPr>
            <w:tcW w:w="1134" w:type="dxa"/>
            <w:tcBorders>
              <w:top w:val="single" w:sz="6" w:space="0" w:color="auto"/>
              <w:left w:val="single" w:sz="6" w:space="0" w:color="auto"/>
              <w:bottom w:val="single" w:sz="6" w:space="0" w:color="auto"/>
              <w:right w:val="single" w:sz="6" w:space="0" w:color="auto"/>
            </w:tcBorders>
          </w:tcPr>
          <w:p w:rsidR="002D09DA" w:rsidRPr="008A19DB" w:rsidRDefault="002D09DA">
            <w:pPr>
              <w:autoSpaceDE w:val="0"/>
              <w:autoSpaceDN w:val="0"/>
              <w:adjustRightInd w:val="0"/>
              <w:jc w:val="right"/>
              <w:rPr>
                <w:b/>
                <w:bCs/>
                <w:color w:val="000000"/>
                <w:sz w:val="22"/>
                <w:szCs w:val="22"/>
              </w:rPr>
            </w:pPr>
            <w:r w:rsidRPr="008A19DB">
              <w:rPr>
                <w:b/>
                <w:bCs/>
                <w:color w:val="000000"/>
                <w:sz w:val="22"/>
                <w:szCs w:val="22"/>
              </w:rPr>
              <w:t>-196518,7</w:t>
            </w:r>
          </w:p>
        </w:tc>
      </w:tr>
    </w:tbl>
    <w:p w:rsidR="00B34768" w:rsidRPr="008A19DB" w:rsidRDefault="00B34768" w:rsidP="00542179">
      <w:pPr>
        <w:spacing w:line="312" w:lineRule="auto"/>
        <w:ind w:firstLine="993"/>
        <w:jc w:val="both"/>
        <w:rPr>
          <w:lang w:val="uz-Cyrl-UZ"/>
        </w:rPr>
      </w:pPr>
    </w:p>
    <w:sectPr w:rsidR="00B34768" w:rsidRPr="008A19DB" w:rsidSect="003A0B91">
      <w:headerReference w:type="even" r:id="rId8"/>
      <w:pgSz w:w="11906" w:h="16838"/>
      <w:pgMar w:top="284" w:right="851" w:bottom="284" w:left="993" w:header="709" w:footer="709"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54" w:rsidRDefault="00A64654">
      <w:r>
        <w:separator/>
      </w:r>
    </w:p>
  </w:endnote>
  <w:endnote w:type="continuationSeparator" w:id="0">
    <w:p w:rsidR="00A64654" w:rsidRDefault="00A6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54" w:rsidRDefault="00A64654">
      <w:r>
        <w:separator/>
      </w:r>
    </w:p>
  </w:footnote>
  <w:footnote w:type="continuationSeparator" w:id="0">
    <w:p w:rsidR="00A64654" w:rsidRDefault="00A64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EB" w:rsidRDefault="00A149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EB" w:rsidRDefault="00A149EB">
    <w:pPr>
      <w:pStyle w:val="a6"/>
    </w:pPr>
  </w:p>
  <w:p w:rsidR="00A149EB" w:rsidRDefault="00A149EB"/>
  <w:p w:rsidR="00A149EB" w:rsidRDefault="00A149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273FC"/>
    <w:rsid w:val="0013197D"/>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AD1"/>
    <w:rsid w:val="001F6C86"/>
    <w:rsid w:val="0020259E"/>
    <w:rsid w:val="002027AC"/>
    <w:rsid w:val="0020581A"/>
    <w:rsid w:val="00205D31"/>
    <w:rsid w:val="00206088"/>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3928"/>
    <w:rsid w:val="002A52C1"/>
    <w:rsid w:val="002B5281"/>
    <w:rsid w:val="002B5444"/>
    <w:rsid w:val="002C35E9"/>
    <w:rsid w:val="002C52AA"/>
    <w:rsid w:val="002C7E14"/>
    <w:rsid w:val="002D0511"/>
    <w:rsid w:val="002D09DA"/>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F3B9E"/>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70CB2"/>
    <w:rsid w:val="0037120A"/>
    <w:rsid w:val="00376782"/>
    <w:rsid w:val="003821B2"/>
    <w:rsid w:val="003858C0"/>
    <w:rsid w:val="003861C0"/>
    <w:rsid w:val="00387181"/>
    <w:rsid w:val="00387580"/>
    <w:rsid w:val="00390640"/>
    <w:rsid w:val="003928AD"/>
    <w:rsid w:val="0039638C"/>
    <w:rsid w:val="00397634"/>
    <w:rsid w:val="00397C50"/>
    <w:rsid w:val="003A0B91"/>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14ED"/>
    <w:rsid w:val="00511D90"/>
    <w:rsid w:val="00512C42"/>
    <w:rsid w:val="005130B7"/>
    <w:rsid w:val="00517841"/>
    <w:rsid w:val="005262E7"/>
    <w:rsid w:val="00530F2A"/>
    <w:rsid w:val="00531F1A"/>
    <w:rsid w:val="00532269"/>
    <w:rsid w:val="00537FFD"/>
    <w:rsid w:val="00542179"/>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2CCB"/>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4C1E"/>
    <w:rsid w:val="007B50E6"/>
    <w:rsid w:val="007B5C1F"/>
    <w:rsid w:val="007B6806"/>
    <w:rsid w:val="007B6F2D"/>
    <w:rsid w:val="007C0F32"/>
    <w:rsid w:val="007D4A44"/>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6972"/>
    <w:rsid w:val="00897A16"/>
    <w:rsid w:val="008A09F7"/>
    <w:rsid w:val="008A19DB"/>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D67C2"/>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5AF8"/>
    <w:rsid w:val="00A06322"/>
    <w:rsid w:val="00A06F4F"/>
    <w:rsid w:val="00A12392"/>
    <w:rsid w:val="00A149EB"/>
    <w:rsid w:val="00A15A7B"/>
    <w:rsid w:val="00A17558"/>
    <w:rsid w:val="00A2474C"/>
    <w:rsid w:val="00A26AA6"/>
    <w:rsid w:val="00A3002D"/>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3F02"/>
    <w:rsid w:val="00A64654"/>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4088E"/>
    <w:rsid w:val="00B40CD2"/>
    <w:rsid w:val="00B41584"/>
    <w:rsid w:val="00B416B7"/>
    <w:rsid w:val="00B424A3"/>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27F"/>
    <w:rsid w:val="00C3688E"/>
    <w:rsid w:val="00C375F5"/>
    <w:rsid w:val="00C401B7"/>
    <w:rsid w:val="00C4342E"/>
    <w:rsid w:val="00C438E3"/>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5F78"/>
    <w:rsid w:val="00E46E4C"/>
    <w:rsid w:val="00E473AD"/>
    <w:rsid w:val="00E47DB3"/>
    <w:rsid w:val="00E52D98"/>
    <w:rsid w:val="00E53762"/>
    <w:rsid w:val="00E5442D"/>
    <w:rsid w:val="00E5495F"/>
    <w:rsid w:val="00E56642"/>
    <w:rsid w:val="00E57DB8"/>
    <w:rsid w:val="00E61894"/>
    <w:rsid w:val="00E62727"/>
    <w:rsid w:val="00E6280C"/>
    <w:rsid w:val="00E671C6"/>
    <w:rsid w:val="00E7066B"/>
    <w:rsid w:val="00E7147D"/>
    <w:rsid w:val="00E8135B"/>
    <w:rsid w:val="00E8193C"/>
    <w:rsid w:val="00E821A7"/>
    <w:rsid w:val="00E8398A"/>
    <w:rsid w:val="00E843F4"/>
    <w:rsid w:val="00E84D8B"/>
    <w:rsid w:val="00E87074"/>
    <w:rsid w:val="00E873F5"/>
    <w:rsid w:val="00E931BB"/>
    <w:rsid w:val="00E9770B"/>
    <w:rsid w:val="00EA07E6"/>
    <w:rsid w:val="00EA0862"/>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E1713"/>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F5CD-76FD-4D51-9D0E-6EE97487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Пользователь</cp:lastModifiedBy>
  <cp:revision>125</cp:revision>
  <cp:lastPrinted>2016-03-16T08:29:00Z</cp:lastPrinted>
  <dcterms:created xsi:type="dcterms:W3CDTF">2020-11-17T09:30:00Z</dcterms:created>
  <dcterms:modified xsi:type="dcterms:W3CDTF">2022-10-08T05:26:00Z</dcterms:modified>
</cp:coreProperties>
</file>